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683" w:rsidRPr="0014389D" w:rsidRDefault="00522683" w:rsidP="00522683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block-68609999"/>
      <w:r w:rsidRPr="0014389D"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522683" w:rsidRPr="0014389D" w:rsidRDefault="00522683" w:rsidP="00522683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389D"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522683" w:rsidRPr="0014389D" w:rsidRDefault="00522683" w:rsidP="00522683">
      <w:pPr>
        <w:spacing w:after="160" w:line="259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389D"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522683" w:rsidRPr="0014389D" w:rsidRDefault="00522683" w:rsidP="00522683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 w:rsidRPr="0014389D"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522683" w:rsidRPr="0014389D" w:rsidRDefault="00522683" w:rsidP="0052268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2683" w:rsidRPr="0014389D" w:rsidRDefault="00522683" w:rsidP="00522683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522683" w:rsidRPr="0014389D" w:rsidRDefault="00522683" w:rsidP="00522683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522683" w:rsidRPr="0014389D" w:rsidRDefault="00522683" w:rsidP="00522683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14389D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14389D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522683" w:rsidRPr="0014389D" w:rsidRDefault="00522683" w:rsidP="00522683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4389D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14389D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14389D">
        <w:rPr>
          <w:rFonts w:ascii="Times New Roman" w:eastAsia="Calibri" w:hAnsi="Times New Roman" w:cs="Times New Roman"/>
          <w:color w:val="000000"/>
        </w:rPr>
        <w:t xml:space="preserve"> приказом от</w:t>
      </w:r>
      <w:r>
        <w:rPr>
          <w:rFonts w:ascii="Times New Roman" w:eastAsia="Calibri" w:hAnsi="Times New Roman" w:cs="Times New Roman"/>
          <w:color w:val="000000"/>
        </w:rPr>
        <w:t xml:space="preserve"> 01.09.2025г. №114</w:t>
      </w:r>
      <w:r w:rsidRPr="0014389D">
        <w:rPr>
          <w:rFonts w:ascii="Times New Roman" w:eastAsia="Calibri" w:hAnsi="Times New Roman" w:cs="Times New Roman"/>
          <w:color w:val="000000"/>
        </w:rPr>
        <w:t>-А</w:t>
      </w:r>
    </w:p>
    <w:p w:rsidR="00522683" w:rsidRDefault="00522683" w:rsidP="00522683">
      <w:pPr>
        <w:spacing w:after="0"/>
        <w:ind w:left="120"/>
      </w:pPr>
    </w:p>
    <w:p w:rsidR="00522683" w:rsidRDefault="00522683" w:rsidP="00522683">
      <w:pPr>
        <w:spacing w:after="0"/>
        <w:ind w:left="120"/>
      </w:pPr>
    </w:p>
    <w:p w:rsidR="00522683" w:rsidRPr="00C27E1E" w:rsidRDefault="00522683" w:rsidP="00522683">
      <w:pPr>
        <w:spacing w:after="0"/>
        <w:ind w:left="120"/>
      </w:pPr>
    </w:p>
    <w:p w:rsidR="00522683" w:rsidRDefault="00522683" w:rsidP="00522683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522683" w:rsidRDefault="00522683" w:rsidP="00522683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522683" w:rsidRDefault="00522683" w:rsidP="00522683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522683" w:rsidRDefault="00522683" w:rsidP="00522683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</w:p>
    <w:p w:rsidR="00522683" w:rsidRPr="0014389D" w:rsidRDefault="00522683" w:rsidP="00522683">
      <w:pPr>
        <w:spacing w:after="160" w:line="259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Рабочая программа  </w:t>
      </w:r>
    </w:p>
    <w:p w:rsidR="00522683" w:rsidRPr="0014389D" w:rsidRDefault="00522683" w:rsidP="00522683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ПО ПРЕДМЕТУ «</w:t>
      </w:r>
      <w:r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МУЗЫКА</w:t>
      </w:r>
      <w:bookmarkStart w:id="1" w:name="_GoBack"/>
      <w:bookmarkEnd w:id="1"/>
      <w:r w:rsidRPr="0014389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»</w:t>
      </w:r>
    </w:p>
    <w:p w:rsidR="00522683" w:rsidRPr="0014389D" w:rsidRDefault="00522683" w:rsidP="00522683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14389D">
        <w:rPr>
          <w:rFonts w:ascii="Times New Roman" w:eastAsia="Calibri" w:hAnsi="Times New Roman" w:cs="Times New Roman"/>
          <w:sz w:val="40"/>
          <w:szCs w:val="40"/>
          <w:lang w:eastAsia="en-US"/>
        </w:rPr>
        <w:t>на 2025 – 2026 учебный год</w:t>
      </w:r>
    </w:p>
    <w:p w:rsidR="0047454E" w:rsidRDefault="0047454E">
      <w:pPr>
        <w:spacing w:after="0" w:line="408" w:lineRule="auto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  <w:jc w:val="center"/>
      </w:pPr>
    </w:p>
    <w:p w:rsidR="0047454E" w:rsidRDefault="0047454E">
      <w:pPr>
        <w:spacing w:after="0"/>
        <w:ind w:left="120"/>
      </w:pPr>
    </w:p>
    <w:p w:rsidR="0047454E" w:rsidRDefault="0047454E">
      <w:pPr>
        <w:sectPr w:rsidR="0047454E">
          <w:pgSz w:w="11906" w:h="16383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 w:line="264" w:lineRule="auto"/>
        <w:ind w:firstLine="600"/>
        <w:jc w:val="both"/>
      </w:pPr>
      <w:bookmarkStart w:id="2" w:name="block-6861000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– </w:t>
      </w:r>
      <w:proofErr w:type="spellStart"/>
      <w:r>
        <w:rPr>
          <w:rFonts w:ascii="Times New Roman" w:hAnsi="Times New Roman"/>
          <w:color w:val="000000"/>
          <w:sz w:val="28"/>
        </w:rPr>
        <w:t>временно́е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>
        <w:rPr>
          <w:rFonts w:ascii="Times New Roman" w:hAnsi="Times New Roman"/>
          <w:color w:val="000000"/>
          <w:sz w:val="28"/>
        </w:rPr>
        <w:t>самопринятию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личности. Музыкальное обучение и воспитание вносит огромный вклад в эстетическое и нравственное развитие </w:t>
      </w:r>
      <w:proofErr w:type="gramStart"/>
      <w:r>
        <w:rPr>
          <w:rFonts w:ascii="Times New Roman" w:hAnsi="Times New Roman"/>
          <w:color w:val="000000"/>
          <w:sz w:val="28"/>
        </w:rPr>
        <w:t>обучающегося</w:t>
      </w:r>
      <w:proofErr w:type="gramEnd"/>
      <w:r>
        <w:rPr>
          <w:rFonts w:ascii="Times New Roman" w:hAnsi="Times New Roman"/>
          <w:color w:val="000000"/>
          <w:sz w:val="28"/>
        </w:rPr>
        <w:t>, формирование всей системы ценностей.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Основная цель реализации программы по музыке</w:t>
      </w:r>
      <w:r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всей духовной культуры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конкретизации учебных целей их реализация осуществляется по следующим направлениям: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gramStart"/>
      <w:r>
        <w:rPr>
          <w:rFonts w:ascii="Times New Roman" w:hAnsi="Times New Roman"/>
          <w:color w:val="000000"/>
          <w:sz w:val="28"/>
        </w:rPr>
        <w:t>авто-коммуникации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Задачи обучения музыке на уровне основного общего образования: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>
        <w:rPr>
          <w:rFonts w:ascii="Times New Roman" w:hAnsi="Times New Roman"/>
          <w:color w:val="000000"/>
          <w:sz w:val="28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музыкальное движение (пластическое интонирование, инсценировка, танец, двигательное моделирование);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 проекты, музыкально-театральная деятельность (концерты, фестивали, представления);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исследовательская деятельность на материале музыкального искусства.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Содержание учебного предмета структурно представлено девятью модулями</w:t>
      </w:r>
      <w:r>
        <w:rPr>
          <w:rFonts w:ascii="Times New Roman" w:hAnsi="Times New Roman"/>
          <w:color w:val="000000"/>
          <w:sz w:val="28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1 «Музыка моего края»;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2 «Народное музыкальное творчество России»;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3 «Русская классическая музыка»;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4 «Жанры музыкального искусства»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 модули: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5 «Музыка народов мира»;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6 «Европейская классическая музыка»;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7 «Духовная музыка»;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модуль № 8 «Современная музыка: основные жанры и направления»;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9 «Связь музыки с другими видами искусства»;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47454E" w:rsidRDefault="00A211D2">
      <w:pPr>
        <w:spacing w:after="0" w:line="264" w:lineRule="auto"/>
        <w:ind w:firstLine="600"/>
        <w:jc w:val="both"/>
      </w:pPr>
      <w:bookmarkStart w:id="3" w:name="7ad9d27f-2d5e-40e5-a5e1-761ecce37b11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47454E" w:rsidRDefault="0047454E">
      <w:pPr>
        <w:sectPr w:rsidR="0047454E">
          <w:pgSz w:w="11906" w:h="16383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 w:line="264" w:lineRule="auto"/>
        <w:ind w:left="120"/>
        <w:jc w:val="both"/>
      </w:pPr>
      <w:bookmarkStart w:id="4" w:name="block-68610001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left="120"/>
        <w:jc w:val="both"/>
      </w:pPr>
      <w:bookmarkStart w:id="5" w:name="_Toc139895958"/>
      <w:bookmarkEnd w:id="5"/>
      <w:r>
        <w:rPr>
          <w:rFonts w:ascii="Times New Roman" w:hAnsi="Times New Roman"/>
          <w:b/>
          <w:color w:val="000000"/>
          <w:sz w:val="28"/>
        </w:rPr>
        <w:t xml:space="preserve">Модуль № 1 «Музыка моего края»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Фольклор – народное творчество.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звучанием фольклорных образцов в аудио- и видеозаписи;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жанра, основного настроения, характера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Календарный фольклор.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символикой календарных обрядов, поиск информации о соответствующих фольклорных традициях;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Семейный фольклор.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фольклорными жанрами семейного цикла;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особенностей их исполнения и звучания;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жанровой принадлежности, анализ символики традиционных образов;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отдельных песен, фрагментов обрядов (по выбору учителя);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Наш край сегодня.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гимна республики, города, песен местных композиторов;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творческой биографией, деятельностью местных мастеров культуры и искусства;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>
        <w:rPr>
          <w:rFonts w:ascii="Times New Roman" w:hAnsi="Times New Roman"/>
          <w:color w:val="000000"/>
          <w:sz w:val="28"/>
        </w:rPr>
        <w:t>направленныена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сохранение и продолжение музыкальных традиций своего края.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 «Народное музыкальное творчество России»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– наш общий дом.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Богатство и разнообразие фольклорных традиций народов нашей страны. </w:t>
      </w:r>
      <w:proofErr w:type="gramStart"/>
      <w:r>
        <w:rPr>
          <w:rFonts w:ascii="Times New Roman" w:hAnsi="Times New Roman"/>
          <w:color w:val="000000"/>
          <w:sz w:val="28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>
        <w:rPr>
          <w:rFonts w:ascii="Times New Roman" w:hAnsi="Times New Roman"/>
          <w:color w:val="000000"/>
          <w:sz w:val="28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>
        <w:rPr>
          <w:rFonts w:ascii="Times New Roman" w:hAnsi="Times New Roman"/>
          <w:color w:val="000000"/>
          <w:sz w:val="28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звучанием фольклорных образцов близких и далеких регионов в аудио- и видеозаписи;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жанра, характера музыки.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Фольклорные жанры.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Общее и особенное в фольклоре народов России: лирика, эпос, танец.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со звучанием фольклора разных регионов России в </w:t>
      </w:r>
      <w:proofErr w:type="gramStart"/>
      <w:r>
        <w:rPr>
          <w:rFonts w:ascii="Times New Roman" w:hAnsi="Times New Roman"/>
          <w:color w:val="000000"/>
          <w:sz w:val="28"/>
        </w:rPr>
        <w:t>аудио-и</w:t>
      </w:r>
      <w:proofErr w:type="gramEnd"/>
      <w:r>
        <w:rPr>
          <w:rFonts w:ascii="Times New Roman" w:hAnsi="Times New Roman"/>
          <w:color w:val="000000"/>
          <w:sz w:val="28"/>
        </w:rPr>
        <w:t xml:space="preserve"> видеозаписи;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аутентичная манера исполнения;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разных народов;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танцев, эпических сказаний;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в характере изученных народных танцев и песен;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Фольклор в творчестве профессиональных композиторов.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аутентичного звучания фольклора и фольклорных мелодий в композиторской обработке;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народной песни в композиторской обработке;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принципами композиторской обработки, развития фольклорного тематического материала;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концерта, спектакля (просмотр фильма, телепередачи), посвященного данной теме;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 и (или) письменная рецензия по результатам просмотра.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На рубежах культур.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участие в этнографической экспедиции; посещение (участие) в фестивале традиционной культуры.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 «Русская классическая музыка»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Образы родной земли.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мелодичности, широты дыхания, интонационной близости русскому фольклору;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авторов изученных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Золотой век русской культуры.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Светская музыка российского дворянства XIX века: музыкальные салоны, домашнее </w:t>
      </w:r>
      <w:proofErr w:type="spellStart"/>
      <w:r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балы, театры. Особенности </w:t>
      </w:r>
      <w:r>
        <w:rPr>
          <w:rFonts w:ascii="Times New Roman" w:hAnsi="Times New Roman"/>
          <w:color w:val="000000"/>
          <w:sz w:val="28"/>
        </w:rPr>
        <w:lastRenderedPageBreak/>
        <w:t xml:space="preserve">отечественной музыкальной культуры XIX в. (на примере творчества М.И. Глинки, </w:t>
      </w:r>
      <w:proofErr w:type="spellStart"/>
      <w:r>
        <w:rPr>
          <w:rFonts w:ascii="Times New Roman" w:hAnsi="Times New Roman"/>
          <w:color w:val="000000"/>
          <w:sz w:val="28"/>
        </w:rPr>
        <w:t>П.И.Чайковского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Н.А.Римского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-Корсакова и других композиторов).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шедеврами русской музыки XIX века, анализ художественного содержания, выразительных средств;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русской культуре XIX века;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История страны и народа в музыке русских композиторов.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>
        <w:rPr>
          <w:rFonts w:ascii="Times New Roman" w:hAnsi="Times New Roman"/>
          <w:color w:val="000000"/>
          <w:sz w:val="28"/>
        </w:rPr>
        <w:t>Н.А.Римского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-Корсакова, </w:t>
      </w:r>
      <w:proofErr w:type="spellStart"/>
      <w:r>
        <w:rPr>
          <w:rFonts w:ascii="Times New Roman" w:hAnsi="Times New Roman"/>
          <w:color w:val="000000"/>
          <w:sz w:val="28"/>
        </w:rPr>
        <w:t>А.П.Бородина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М.П.Мусоргского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С.С.Прокофьева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Г.В.Свиридова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композиторов).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Гимна Российской Федерации;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Русский балет.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>
        <w:rPr>
          <w:rFonts w:ascii="Times New Roman" w:hAnsi="Times New Roman"/>
          <w:color w:val="000000"/>
          <w:sz w:val="28"/>
        </w:rPr>
        <w:t>Дягилевские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сезоны.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шедеврами русской балетной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поиск информации о постановках балетных спектаклей, гастролях российских балетных трупп за рубежом;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балетного спектакля (просмотр в видеозаписи);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характеристика отдельных музыкальных номеров и спектакля в целом;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Русская исполнительская школа.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одних и тех же произведений в исполнении разных музыкантов, оценка особенностей интерпретации;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домашней фоно- и видеотеки из понравившихся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дискуссия на тему «Исполнитель – соавтор композитора»;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Русская музыка – взгляд в будущее.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Идея светомузыки. Мистерии А.Н. Скрябина. </w:t>
      </w:r>
      <w:proofErr w:type="spellStart"/>
      <w:r>
        <w:rPr>
          <w:rFonts w:ascii="Times New Roman" w:hAnsi="Times New Roman"/>
          <w:color w:val="000000"/>
          <w:sz w:val="28"/>
        </w:rPr>
        <w:t>Терменвокс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синтезатор Е. Мурзина, электронная музыка (на примере творчества А.Г. </w:t>
      </w:r>
      <w:proofErr w:type="spellStart"/>
      <w:r>
        <w:rPr>
          <w:rFonts w:ascii="Times New Roman" w:hAnsi="Times New Roman"/>
          <w:color w:val="000000"/>
          <w:sz w:val="28"/>
        </w:rPr>
        <w:t>Шнитке</w:t>
      </w:r>
      <w:proofErr w:type="spellEnd"/>
      <w:r>
        <w:rPr>
          <w:rFonts w:ascii="Times New Roman" w:hAnsi="Times New Roman"/>
          <w:color w:val="000000"/>
          <w:sz w:val="28"/>
        </w:rPr>
        <w:t>, Э.Н. Артемьева и других композиторов).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образцов электронной музыки, дискуссия о значении технических сре</w:t>
      </w:r>
      <w:proofErr w:type="gramStart"/>
      <w:r>
        <w:rPr>
          <w:rFonts w:ascii="Times New Roman" w:hAnsi="Times New Roman"/>
          <w:color w:val="000000"/>
          <w:sz w:val="28"/>
        </w:rPr>
        <w:t>дств в с</w:t>
      </w:r>
      <w:proofErr w:type="gramEnd"/>
      <w:r>
        <w:rPr>
          <w:rFonts w:ascii="Times New Roman" w:hAnsi="Times New Roman"/>
          <w:color w:val="000000"/>
          <w:sz w:val="28"/>
        </w:rPr>
        <w:t>оздании современной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развитию музыкальной электроники в России;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 «Жанры музыкального искусства»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Камерная музыка.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изучаемых жанров, (</w:t>
      </w:r>
      <w:proofErr w:type="spellStart"/>
      <w:r>
        <w:rPr>
          <w:rFonts w:ascii="Times New Roman" w:hAnsi="Times New Roman"/>
          <w:color w:val="000000"/>
          <w:sz w:val="28"/>
        </w:rPr>
        <w:t>зарубежныхи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русских композиторов), анализ выразительных средств, характеристика музыкального образа;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музыкальной формы и составление ее буквенной наглядной схемы;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произведений вокальных и инструментальных жанров;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индивидуальная или коллективная импровизация в заданной форме;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выражение музыкального образа камерной миниатюры через </w:t>
      </w:r>
      <w:proofErr w:type="spellStart"/>
      <w:r>
        <w:rPr>
          <w:rFonts w:ascii="Times New Roman" w:hAnsi="Times New Roman"/>
          <w:color w:val="000000"/>
          <w:sz w:val="28"/>
        </w:rPr>
        <w:t>устныйили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письменный текст, рисунок, пластический этюд.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Циклические формы и жанры.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циклом миниатюр, определение принципа, основного художественного замысла цикла;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небольшого вокального цикла;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сонатной формы;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основных партий-тем в одной из классических сонат;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Симфоническая музыка.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Одночастные симфонические жанры (увертюра, картина). Симфония.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симфонической музыки: программной увертюры, классической 4-частной симфонии;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освоение основных тем (</w:t>
      </w:r>
      <w:proofErr w:type="spellStart"/>
      <w:r>
        <w:rPr>
          <w:rFonts w:ascii="Times New Roman" w:hAnsi="Times New Roman"/>
          <w:color w:val="000000"/>
          <w:sz w:val="28"/>
        </w:rPr>
        <w:t>пропевание</w:t>
      </w:r>
      <w:proofErr w:type="spellEnd"/>
      <w:r>
        <w:rPr>
          <w:rFonts w:ascii="Times New Roman" w:hAnsi="Times New Roman"/>
          <w:color w:val="000000"/>
          <w:sz w:val="28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образно-тематический конспект;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>
        <w:rPr>
          <w:rFonts w:ascii="Times New Roman" w:hAnsi="Times New Roman"/>
          <w:color w:val="000000"/>
          <w:sz w:val="28"/>
        </w:rPr>
        <w:t>) фрагментов симфонической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целиком не менее одного симфонического произведения;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 симфонической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последующее составление рецензии на концерт.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Театральные жанры.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отдельными номерами из известных опер, балетов;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тембров голосов оперных певцов;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оркестровых групп, тембров инструментов;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типа номера (соло, дуэт, хор);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последующее составление рецензии на спектакль.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47454E" w:rsidRDefault="00A211D2">
      <w:pPr>
        <w:spacing w:after="0" w:line="264" w:lineRule="auto"/>
        <w:ind w:firstLine="600"/>
        <w:jc w:val="both"/>
      </w:pPr>
      <w:bookmarkStart w:id="6" w:name="_Toc139895962"/>
      <w:bookmarkEnd w:id="6"/>
      <w:r>
        <w:rPr>
          <w:rFonts w:ascii="Times New Roman" w:hAnsi="Times New Roman"/>
          <w:b/>
          <w:color w:val="000000"/>
          <w:sz w:val="28"/>
        </w:rPr>
        <w:t xml:space="preserve">Модуль № 5 «Музыка народов мира»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>
        <w:rPr>
          <w:rFonts w:ascii="Times New Roman" w:hAnsi="Times New Roman"/>
          <w:color w:val="000000"/>
          <w:sz w:val="28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– древнейший язык человечества.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в духе древнего обряда (вызывание дождя, поклонение тотемному животному);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озвучивание, театрализация легенды (мифа) о музыке;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>
        <w:rPr>
          <w:rFonts w:ascii="Times New Roman" w:hAnsi="Times New Roman"/>
          <w:color w:val="000000"/>
          <w:sz w:val="28"/>
        </w:rPr>
        <w:t>квесты</w:t>
      </w:r>
      <w:proofErr w:type="spellEnd"/>
      <w:r>
        <w:rPr>
          <w:rFonts w:ascii="Times New Roman" w:hAnsi="Times New Roman"/>
          <w:color w:val="000000"/>
          <w:sz w:val="28"/>
        </w:rPr>
        <w:t>, викторины, интеллектуальные игры;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исследовательские проекты в рамках тематики «Мифы Древней Греции в музыкальном искусстве XVII—XX веков».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фольклор народов Европы</w:t>
      </w:r>
      <w:r>
        <w:rPr>
          <w:rFonts w:ascii="Times New Roman" w:hAnsi="Times New Roman"/>
          <w:color w:val="000000"/>
          <w:sz w:val="28"/>
        </w:rPr>
        <w:t xml:space="preserve">.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>
        <w:rPr>
          <w:rFonts w:ascii="Times New Roman" w:hAnsi="Times New Roman"/>
          <w:color w:val="000000"/>
          <w:sz w:val="28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>
        <w:rPr>
          <w:rFonts w:ascii="Times New Roman" w:hAnsi="Times New Roman"/>
          <w:color w:val="000000"/>
          <w:sz w:val="28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>
        <w:rPr>
          <w:rFonts w:ascii="Times New Roman" w:hAnsi="Times New Roman"/>
          <w:color w:val="000000"/>
          <w:sz w:val="28"/>
        </w:rPr>
        <w:t xml:space="preserve"> Отражение европейского фольклора в творчестве профессиональных композиторов.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Европы;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фольклор народов Азии и Африки.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Африканская музыка – стихия ритма. </w:t>
      </w:r>
      <w:proofErr w:type="gramStart"/>
      <w:r>
        <w:rPr>
          <w:rFonts w:ascii="Times New Roman" w:hAnsi="Times New Roman"/>
          <w:color w:val="000000"/>
          <w:sz w:val="28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Представления о роли музыки в жизни людей.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Африки и Азии;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коллективные ритмические импровизации на шумовых и ударных инструментах;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 по теме «Музыка стран Азии и Африки».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Народная музыка Американского континента.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Стили и жанры американской музыки (кантри, блюз, </w:t>
      </w:r>
      <w:proofErr w:type="spellStart"/>
      <w:r>
        <w:rPr>
          <w:rFonts w:ascii="Times New Roman" w:hAnsi="Times New Roman"/>
          <w:color w:val="000000"/>
          <w:sz w:val="28"/>
        </w:rPr>
        <w:t>спиричуэлс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самба, </w:t>
      </w:r>
      <w:proofErr w:type="gramStart"/>
      <w:r>
        <w:rPr>
          <w:rFonts w:ascii="Times New Roman" w:hAnsi="Times New Roman"/>
          <w:color w:val="000000"/>
          <w:sz w:val="28"/>
        </w:rPr>
        <w:t>босса-нова</w:t>
      </w:r>
      <w:proofErr w:type="gramEnd"/>
      <w:r>
        <w:rPr>
          <w:rFonts w:ascii="Times New Roman" w:hAnsi="Times New Roman"/>
          <w:color w:val="000000"/>
          <w:sz w:val="28"/>
        </w:rPr>
        <w:t>). Смешение интонаций и ритмов различного происхождения.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6 «Европейская классическая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Национальные истоки классической музыки.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>
        <w:rPr>
          <w:rFonts w:ascii="Times New Roman" w:hAnsi="Times New Roman"/>
          <w:color w:val="000000"/>
          <w:sz w:val="28"/>
        </w:rPr>
        <w:t>прохлопать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ритмические примеры из числа изучаемых классических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>
        <w:rPr>
          <w:rFonts w:ascii="Times New Roman" w:hAnsi="Times New Roman"/>
          <w:color w:val="000000"/>
          <w:sz w:val="28"/>
        </w:rPr>
        <w:t>изучаемых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Музыкант и публика.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виртуозной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– зеркало эпохи.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>
        <w:rPr>
          <w:rFonts w:ascii="Times New Roman" w:hAnsi="Times New Roman"/>
          <w:color w:val="000000"/>
          <w:sz w:val="28"/>
        </w:rPr>
        <w:t>ван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Бетховена.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образцами полифонической и гомофонно-гармонической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>
        <w:rPr>
          <w:rFonts w:ascii="Times New Roman" w:hAnsi="Times New Roman"/>
          <w:color w:val="000000"/>
          <w:sz w:val="28"/>
        </w:rPr>
        <w:t>изучаемых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вокальных, ритмических, речевых канонов;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образ.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>
        <w:rPr>
          <w:rFonts w:ascii="Times New Roman" w:hAnsi="Times New Roman"/>
          <w:color w:val="000000"/>
          <w:sz w:val="28"/>
        </w:rPr>
        <w:t>ван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драматургия.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музыкальных тем, образов, восприятие логики музыкального развития;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 на слух музыкальных тем, их вариантов, видоизмененных в процессе развития;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(буквенной, цифровой) схемы строения музыкального произведения;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стиль.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в звучании незнакомого произведения: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принадлежности к одному из изученных стилей;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исполнительского состава (количество и состав исполнителей, музыкальных инструментов);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жанра, круга образов;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эстетике и особенностям музыкального искусства различных стилей XX века.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Модуль № 7 «Духовная музыка»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Храмовый синтез искусств.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православного и католического богослужения (колокола, пение </w:t>
      </w:r>
      <w:proofErr w:type="spellStart"/>
      <w:r>
        <w:rPr>
          <w:rFonts w:ascii="Times New Roman" w:hAnsi="Times New Roman"/>
          <w:color w:val="000000"/>
          <w:sz w:val="28"/>
        </w:rPr>
        <w:t>acapella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произведений, связанных с религиозной традицией, перекликающихся с ней по тематике;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русской православной традиции;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западноевропейской христианской традиции;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другим конфессиям (по выбору учителя);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духовной музыки.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Развитие церковной музыки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>
        <w:rPr>
          <w:rFonts w:ascii="Times New Roman" w:hAnsi="Times New Roman"/>
          <w:color w:val="000000"/>
          <w:sz w:val="28"/>
        </w:rPr>
        <w:t>Гвидод’Ареццо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>
        <w:rPr>
          <w:rFonts w:ascii="Times New Roman" w:hAnsi="Times New Roman"/>
          <w:color w:val="000000"/>
          <w:sz w:val="28"/>
        </w:rPr>
        <w:t>партесное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возникновения нотной записи;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(фрагментами) средневековых церковных распевов (</w:t>
      </w:r>
      <w:proofErr w:type="spellStart"/>
      <w:r>
        <w:rPr>
          <w:rFonts w:ascii="Times New Roman" w:hAnsi="Times New Roman"/>
          <w:color w:val="000000"/>
          <w:sz w:val="28"/>
        </w:rPr>
        <w:t>одноголосие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духовной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жанры богослужения.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музыкальных тем изучаемых духовных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Религиозные темы и образы в современной музыке.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тенденций сохранения и переосмысления религиозной традиции в культуре XX–XXI веков;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музыки духовного содержания, сочиненной современными композиторами;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8 «Современная музыка: основные жанры и направления»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Джаз.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различными джазовыми музыкальными </w:t>
      </w:r>
      <w:proofErr w:type="spellStart"/>
      <w:r>
        <w:rPr>
          <w:rFonts w:ascii="Times New Roman" w:hAnsi="Times New Roman"/>
          <w:color w:val="000000"/>
          <w:sz w:val="28"/>
        </w:rPr>
        <w:t>композициямии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направлениями (регтайм, </w:t>
      </w:r>
      <w:proofErr w:type="spellStart"/>
      <w:r>
        <w:rPr>
          <w:rFonts w:ascii="Times New Roman" w:hAnsi="Times New Roman"/>
          <w:color w:val="000000"/>
          <w:sz w:val="28"/>
        </w:rPr>
        <w:t>биг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бэнд</w:t>
      </w:r>
      <w:proofErr w:type="spellEnd"/>
      <w:r>
        <w:rPr>
          <w:rFonts w:ascii="Times New Roman" w:hAnsi="Times New Roman"/>
          <w:color w:val="000000"/>
          <w:sz w:val="28"/>
        </w:rPr>
        <w:t>, блюз);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Мюзикл</w:t>
      </w:r>
      <w:r>
        <w:rPr>
          <w:rFonts w:ascii="Times New Roman" w:hAnsi="Times New Roman"/>
          <w:color w:val="000000"/>
          <w:sz w:val="28"/>
        </w:rPr>
        <w:t>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Особенности жанра. Классика жанра – мюзиклы середины XX века (на примере творчества Ф. </w:t>
      </w:r>
      <w:proofErr w:type="spellStart"/>
      <w:r>
        <w:rPr>
          <w:rFonts w:ascii="Times New Roman" w:hAnsi="Times New Roman"/>
          <w:color w:val="000000"/>
          <w:sz w:val="28"/>
        </w:rPr>
        <w:t>Лоу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Р. </w:t>
      </w:r>
      <w:proofErr w:type="spellStart"/>
      <w:r>
        <w:rPr>
          <w:rFonts w:ascii="Times New Roman" w:hAnsi="Times New Roman"/>
          <w:color w:val="000000"/>
          <w:sz w:val="28"/>
        </w:rPr>
        <w:t>Роджерса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Э.Л. </w:t>
      </w:r>
      <w:proofErr w:type="spellStart"/>
      <w:r>
        <w:rPr>
          <w:rFonts w:ascii="Times New Roman" w:hAnsi="Times New Roman"/>
          <w:color w:val="000000"/>
          <w:sz w:val="28"/>
        </w:rPr>
        <w:t>Уэббера</w:t>
      </w:r>
      <w:proofErr w:type="spellEnd"/>
      <w:r>
        <w:rPr>
          <w:rFonts w:ascii="Times New Roman" w:hAnsi="Times New Roman"/>
          <w:color w:val="000000"/>
          <w:sz w:val="28"/>
        </w:rPr>
        <w:t>). Современные постановки в жанре мюзикла на российской сцене.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рекламных объявлений о премьерах мюзиклов в современных средствах массовой информации;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отдельных номеров из мюзиклов.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Молодежная музыкальная культура.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Направления и стили молодежной музыкальной культуры XX–XXI веков (рок-н-ролл, блюз-рок, панк-рок, хард-рок, рэп, хип-хоп, </w:t>
      </w:r>
      <w:proofErr w:type="spellStart"/>
      <w:r>
        <w:rPr>
          <w:rFonts w:ascii="Times New Roman" w:hAnsi="Times New Roman"/>
          <w:color w:val="000000"/>
          <w:sz w:val="28"/>
        </w:rPr>
        <w:t>фанк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другие). Авторская песня (</w:t>
      </w:r>
      <w:proofErr w:type="spellStart"/>
      <w:r>
        <w:rPr>
          <w:rFonts w:ascii="Times New Roman" w:hAnsi="Times New Roman"/>
          <w:color w:val="000000"/>
          <w:sz w:val="28"/>
        </w:rPr>
        <w:t>Б.Окуджава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Ю.Визбор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Высоцкий и др.).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>
        <w:rPr>
          <w:rFonts w:ascii="Times New Roman" w:hAnsi="Times New Roman"/>
          <w:color w:val="000000"/>
          <w:sz w:val="28"/>
        </w:rPr>
        <w:t>Айлиш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 группы и исполнители);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песни, относящейся к одному из молодежных музыкальных течений;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дискуссия на тему «Современная музыка»;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презентация альбома своей любимой группы.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цифрового мира.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>
        <w:rPr>
          <w:rFonts w:ascii="Times New Roman" w:hAnsi="Times New Roman"/>
          <w:color w:val="000000"/>
          <w:sz w:val="28"/>
        </w:rPr>
        <w:t>персональные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плейлисты</w:t>
      </w:r>
      <w:proofErr w:type="spellEnd"/>
      <w:r>
        <w:rPr>
          <w:rFonts w:ascii="Times New Roman" w:hAnsi="Times New Roman"/>
          <w:color w:val="000000"/>
          <w:sz w:val="28"/>
        </w:rPr>
        <w:t>). Музыкальное творчество в условиях цифровой среды.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поиск информации о способах сохранения и передачи музыки прежде и сейчас;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популярной современной песни;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9 «Связь музыки с другими видами искусства»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литература.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>
        <w:rPr>
          <w:rFonts w:ascii="Times New Roman" w:hAnsi="Times New Roman"/>
          <w:color w:val="000000"/>
          <w:sz w:val="28"/>
        </w:rPr>
        <w:t>повествованияв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инструментальной музыке (поэма, баллада). Программная музыка.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вокальной и инструментальной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>
        <w:rPr>
          <w:rFonts w:ascii="Times New Roman" w:hAnsi="Times New Roman"/>
          <w:color w:val="000000"/>
          <w:sz w:val="28"/>
        </w:rPr>
        <w:t>сочиненного</w:t>
      </w:r>
      <w:proofErr w:type="gramEnd"/>
      <w:r>
        <w:rPr>
          <w:rFonts w:ascii="Times New Roman" w:hAnsi="Times New Roman"/>
          <w:color w:val="000000"/>
          <w:sz w:val="28"/>
        </w:rPr>
        <w:t>»);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образов программной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живопись.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Выразительные средства музыкального и изобразительного искусства.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Аналогии: ритм, композиция, линия – мелодия, пятно – созвучие, колорит – тембр, </w:t>
      </w:r>
      <w:proofErr w:type="spellStart"/>
      <w:r>
        <w:rPr>
          <w:rFonts w:ascii="Times New Roman" w:hAnsi="Times New Roman"/>
          <w:color w:val="000000"/>
          <w:sz w:val="28"/>
        </w:rPr>
        <w:t>светлотность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динамика.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Программная музыка. Импрессионизм (на примере творчества французских </w:t>
      </w:r>
      <w:proofErr w:type="spellStart"/>
      <w:r>
        <w:rPr>
          <w:rFonts w:ascii="Times New Roman" w:hAnsi="Times New Roman"/>
          <w:color w:val="000000"/>
          <w:sz w:val="28"/>
        </w:rPr>
        <w:t>клавесинистов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К. Дебюсси, А.К. </w:t>
      </w:r>
      <w:proofErr w:type="spellStart"/>
      <w:r>
        <w:rPr>
          <w:rFonts w:ascii="Times New Roman" w:hAnsi="Times New Roman"/>
          <w:color w:val="000000"/>
          <w:sz w:val="28"/>
        </w:rPr>
        <w:t>Лядова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композиторов).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театр.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 к драматическому спектаклю (на примере творчества Э. Грига, Л. </w:t>
      </w:r>
      <w:proofErr w:type="spellStart"/>
      <w:r>
        <w:rPr>
          <w:rFonts w:ascii="Times New Roman" w:hAnsi="Times New Roman"/>
          <w:color w:val="000000"/>
          <w:sz w:val="28"/>
        </w:rPr>
        <w:t>ван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Бетховена, А.Г. </w:t>
      </w:r>
      <w:proofErr w:type="spellStart"/>
      <w:r>
        <w:rPr>
          <w:rFonts w:ascii="Times New Roman" w:hAnsi="Times New Roman"/>
          <w:color w:val="000000"/>
          <w:sz w:val="28"/>
        </w:rPr>
        <w:t>Шнитке</w:t>
      </w:r>
      <w:proofErr w:type="spellEnd"/>
      <w:r>
        <w:rPr>
          <w:rFonts w:ascii="Times New Roman" w:hAnsi="Times New Roman"/>
          <w:color w:val="000000"/>
          <w:sz w:val="28"/>
        </w:rPr>
        <w:t>, Д.Д. Шостаковича и других композиторов). Единство музыки, драматургии, сценической живописи, хореографии.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кино и телевидения.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>
        <w:rPr>
          <w:rFonts w:ascii="Times New Roman" w:hAnsi="Times New Roman"/>
          <w:color w:val="000000"/>
          <w:sz w:val="28"/>
        </w:rPr>
        <w:t>Роджерса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Ф. </w:t>
      </w:r>
      <w:proofErr w:type="spellStart"/>
      <w:r>
        <w:rPr>
          <w:rFonts w:ascii="Times New Roman" w:hAnsi="Times New Roman"/>
          <w:color w:val="000000"/>
          <w:sz w:val="28"/>
        </w:rPr>
        <w:t>Лоу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Г. Гладкова, А. </w:t>
      </w:r>
      <w:proofErr w:type="spellStart"/>
      <w:r>
        <w:rPr>
          <w:rFonts w:ascii="Times New Roman" w:hAnsi="Times New Roman"/>
          <w:color w:val="000000"/>
          <w:sz w:val="28"/>
        </w:rPr>
        <w:t>Шнитке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др.).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киномузыки отечественных и зарубежных композиторов;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создание любительского музыкального фильма; </w:t>
      </w:r>
      <w:proofErr w:type="spellStart"/>
      <w:r>
        <w:rPr>
          <w:rFonts w:ascii="Times New Roman" w:hAnsi="Times New Roman"/>
          <w:color w:val="000000"/>
          <w:sz w:val="28"/>
        </w:rPr>
        <w:t>переозвучка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47454E" w:rsidRDefault="0047454E">
      <w:pPr>
        <w:sectPr w:rsidR="0047454E">
          <w:pgSz w:w="11906" w:h="16383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 w:line="264" w:lineRule="auto"/>
        <w:ind w:left="120"/>
        <w:jc w:val="both"/>
      </w:pPr>
      <w:bookmarkStart w:id="7" w:name="block-68610002"/>
      <w:bookmarkEnd w:id="4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left="120"/>
        <w:jc w:val="both"/>
      </w:pPr>
      <w:bookmarkStart w:id="8" w:name="_Toc139895967"/>
      <w:bookmarkEnd w:id="8"/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основного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</w:t>
      </w:r>
      <w:proofErr w:type="spellStart"/>
      <w:r>
        <w:rPr>
          <w:rFonts w:ascii="Times New Roman" w:hAnsi="Times New Roman"/>
          <w:color w:val="000000"/>
          <w:sz w:val="28"/>
        </w:rPr>
        <w:t>поликультурноми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многоконфессиональном обществе;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достижений отечественных музыкантов, их вклада в мировую музыкальную культуру;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изучению истории отечественной музыкальной культуры;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развивать и сохранять музыкальную культуру своей страны, своего края.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гражданского воспитания: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воспринимать музыкальное искусство с учетом </w:t>
      </w:r>
      <w:proofErr w:type="spellStart"/>
      <w:r>
        <w:rPr>
          <w:rFonts w:ascii="Times New Roman" w:hAnsi="Times New Roman"/>
          <w:color w:val="000000"/>
          <w:sz w:val="28"/>
        </w:rPr>
        <w:t>моральныхи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творчества, таланта;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музыкального искусства как средства коммуникации и самовыражения;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музыкальным языком, навыками познания музыки как искусства интонируемого смысла;</w:t>
      </w:r>
    </w:p>
    <w:p w:rsidR="0047454E" w:rsidRDefault="00A211D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овладение основными способами исследовательской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физического воспитания, формирования культуры здоровья и эмоционального благополучия: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47454E" w:rsidRDefault="00A211D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7) трудового воспитания: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учебе, настойчивость в достижении поставленных целей;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экологического воспитания: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нравственно-эстетическое отношение к природе,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экологических проектах через различные формы музыкального творчества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адаптации к изменяющимся условиям социальной и природной среды:</w:t>
      </w:r>
    </w:p>
    <w:p w:rsidR="0047454E" w:rsidRDefault="00A211D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конкретного музыкального звучания;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внутренним слухом за развитием музыкального процесса, «наблюдать» звучание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специфику работы с аудиоинформацией, музыкальными записями;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интонирование для запоминания звуковой информации, музыкальных произведений;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видеоформатах</w:t>
      </w:r>
      <w:proofErr w:type="spellEnd"/>
      <w:r>
        <w:rPr>
          <w:rFonts w:ascii="Times New Roman" w:hAnsi="Times New Roman"/>
          <w:color w:val="000000"/>
          <w:sz w:val="28"/>
        </w:rPr>
        <w:t>, текстах, таблицах, схемах;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системой универсальных познавательных учебных действий обеспечивает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эффективно использовать интонационно-выразительные </w:t>
      </w:r>
      <w:proofErr w:type="spellStart"/>
      <w:r>
        <w:rPr>
          <w:rFonts w:ascii="Times New Roman" w:hAnsi="Times New Roman"/>
          <w:color w:val="000000"/>
          <w:sz w:val="28"/>
        </w:rPr>
        <w:t>возможностив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ситуации публичного выступления;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вербальное общение: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учебной и творческой деятельности.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коллективной, </w:t>
      </w:r>
      <w:proofErr w:type="spellStart"/>
      <w:r>
        <w:rPr>
          <w:rFonts w:ascii="Times New Roman" w:hAnsi="Times New Roman"/>
          <w:color w:val="000000"/>
          <w:sz w:val="28"/>
        </w:rPr>
        <w:t>групповойи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>
        <w:rPr>
          <w:rFonts w:ascii="Times New Roman" w:hAnsi="Times New Roman"/>
          <w:color w:val="000000"/>
          <w:sz w:val="28"/>
        </w:rPr>
        <w:t>нескольких</w:t>
      </w:r>
      <w:proofErr w:type="gramEnd"/>
      <w:r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достижение целей через решение ряда последовательных задач частного характера;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наиболее важные проблемы для решения в учебных и жизненных ситуациях;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за него ответственность на себя.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владеть способами самоконтроля, </w:t>
      </w:r>
      <w:proofErr w:type="spellStart"/>
      <w:r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ее изменения;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развивать способность управлять собственными эмоциями и эмоциями </w:t>
      </w:r>
      <w:proofErr w:type="gramStart"/>
      <w:r>
        <w:rPr>
          <w:rFonts w:ascii="Times New Roman" w:hAnsi="Times New Roman"/>
          <w:color w:val="000000"/>
          <w:sz w:val="28"/>
        </w:rPr>
        <w:t>других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как в повседневной жизни, так и в ситуациях музыкально-опосредованного общения;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мотивы и намерения другого человека, анализируя коммуникативно-интонационную ситуацию;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собственных эмоций.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7454E" w:rsidRDefault="0047454E">
      <w:pPr>
        <w:spacing w:after="0" w:line="264" w:lineRule="auto"/>
        <w:ind w:left="120"/>
        <w:jc w:val="both"/>
      </w:pP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Предметные результаты характеризуют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>
        <w:rPr>
          <w:rFonts w:ascii="Times New Roman" w:hAnsi="Times New Roman"/>
          <w:color w:val="000000"/>
          <w:sz w:val="28"/>
        </w:rPr>
        <w:t>кст св</w:t>
      </w:r>
      <w:proofErr w:type="gramEnd"/>
      <w:r>
        <w:rPr>
          <w:rFonts w:ascii="Times New Roman" w:hAnsi="Times New Roman"/>
          <w:color w:val="000000"/>
          <w:sz w:val="28"/>
        </w:rPr>
        <w:t>оей жизни.</w:t>
      </w:r>
    </w:p>
    <w:p w:rsidR="0047454E" w:rsidRDefault="00A211D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воспринимают российскую музыкальную культуру как целостное и самобытное цивилизационное явление;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знают достижения отечественных мастеров музыкальной культуры, испытывают гордость за них;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1 «Музыка моего края»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отличать и ценить музыкальные традиции своей республики, края, народа;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оценивать образцы музыкального фольклора и сочинения композиторов своей малой родины.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2 «Народное музыкальное творчество России»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на слух и исполнять произведения различных жанров фольклорной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 слух принадлежность народных музыкальных </w:t>
      </w:r>
      <w:proofErr w:type="spellStart"/>
      <w:r>
        <w:rPr>
          <w:rFonts w:ascii="Times New Roman" w:hAnsi="Times New Roman"/>
          <w:color w:val="000000"/>
          <w:sz w:val="28"/>
        </w:rPr>
        <w:t>инструментовк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группам духовых, струнных, ударно-шумовых инструментов;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3 «Русская классическая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русских композиторов;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4 «Жанры музыкального искусства»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характеризовать жанры музыки (театральные, </w:t>
      </w:r>
      <w:proofErr w:type="spellStart"/>
      <w:r>
        <w:rPr>
          <w:rFonts w:ascii="Times New Roman" w:hAnsi="Times New Roman"/>
          <w:color w:val="000000"/>
          <w:sz w:val="28"/>
        </w:rPr>
        <w:t>камерныеи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рассуждать о круге образов и средствах их воплощения, </w:t>
      </w:r>
      <w:proofErr w:type="spellStart"/>
      <w:r>
        <w:rPr>
          <w:rFonts w:ascii="Times New Roman" w:hAnsi="Times New Roman"/>
          <w:color w:val="000000"/>
          <w:sz w:val="28"/>
        </w:rPr>
        <w:t>типичныхдля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данного жанра;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5 «Музыка народов мира»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различных жанров фольклорной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>
        <w:rPr>
          <w:rFonts w:ascii="Times New Roman" w:hAnsi="Times New Roman"/>
          <w:color w:val="000000"/>
          <w:sz w:val="28"/>
        </w:rPr>
        <w:t>изученныхкультурно</w:t>
      </w:r>
      <w:proofErr w:type="spellEnd"/>
      <w:r>
        <w:rPr>
          <w:rFonts w:ascii="Times New Roman" w:hAnsi="Times New Roman"/>
          <w:color w:val="000000"/>
          <w:sz w:val="28"/>
        </w:rPr>
        <w:t>-национальных традиций и жанров).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6 «Европейская классическая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фрагментарно) сочинения композиторов-классиков;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7 «Духовная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 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жанры и произведения русской и европейской духовной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произведения русской и европейской духовной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сочинений духовной музыки, называть их автора.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8 «Современная музыка: основные жанры и направления»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характеризовать стили, направления и жанры современной музыки;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 в разных видах деятельности.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9 «Связь музыки с другими видами искусства»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</w:t>
      </w:r>
      <w:r>
        <w:rPr>
          <w:rFonts w:ascii="Times New Roman" w:hAnsi="Times New Roman"/>
          <w:color w:val="000000"/>
          <w:sz w:val="28"/>
        </w:rPr>
        <w:t>: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стилевые и жанровые параллели между музыкой и другими видами искусств;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анализировать средства выразительности разных видов искусств;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>
        <w:rPr>
          <w:rFonts w:ascii="Times New Roman" w:hAnsi="Times New Roman"/>
          <w:color w:val="000000"/>
          <w:sz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47454E" w:rsidRDefault="00A211D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47454E" w:rsidRDefault="0047454E">
      <w:pPr>
        <w:sectPr w:rsidR="0047454E">
          <w:pgSz w:w="11906" w:h="16383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/>
        <w:ind w:left="120"/>
      </w:pPr>
      <w:bookmarkStart w:id="9" w:name="block-6861000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7454E" w:rsidRDefault="00A21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7454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</w:tbl>
    <w:p w:rsidR="0047454E" w:rsidRDefault="0047454E">
      <w:pPr>
        <w:sectPr w:rsidR="004745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7454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Духовная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</w:tbl>
    <w:p w:rsidR="0047454E" w:rsidRDefault="0047454E">
      <w:pPr>
        <w:sectPr w:rsidR="004745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47454E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</w:tbl>
    <w:p w:rsidR="0047454E" w:rsidRDefault="0047454E">
      <w:pPr>
        <w:sectPr w:rsidR="004745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7454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47454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</w:tbl>
    <w:p w:rsidR="0047454E" w:rsidRDefault="0047454E">
      <w:pPr>
        <w:sectPr w:rsidR="004745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454E" w:rsidRDefault="0047454E">
      <w:pPr>
        <w:sectPr w:rsidR="004745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/>
        <w:ind w:left="120"/>
      </w:pPr>
      <w:bookmarkStart w:id="10" w:name="block-6861000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7454E" w:rsidRDefault="00A21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4745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Небесное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</w:tbl>
    <w:p w:rsidR="0047454E" w:rsidRDefault="0047454E">
      <w:pPr>
        <w:sectPr w:rsidR="004745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4745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</w:tbl>
    <w:p w:rsidR="0047454E" w:rsidRDefault="0047454E">
      <w:pPr>
        <w:sectPr w:rsidR="004745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47454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</w:tbl>
    <w:p w:rsidR="0047454E" w:rsidRDefault="0047454E">
      <w:pPr>
        <w:sectPr w:rsidR="004745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47454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454E" w:rsidRDefault="004745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454E" w:rsidRDefault="0047454E"/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и песни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Б.Окуджавы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454E" w:rsidRDefault="0047454E">
            <w:pPr>
              <w:spacing w:after="0"/>
              <w:ind w:left="135"/>
            </w:pPr>
          </w:p>
        </w:tc>
      </w:tr>
      <w:tr w:rsidR="004745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454E" w:rsidRDefault="00A211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454E" w:rsidRDefault="0047454E"/>
        </w:tc>
      </w:tr>
    </w:tbl>
    <w:p w:rsidR="0047454E" w:rsidRDefault="0047454E">
      <w:pPr>
        <w:sectPr w:rsidR="004745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454E" w:rsidRDefault="0047454E">
      <w:pPr>
        <w:sectPr w:rsidR="004745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454E" w:rsidRDefault="00A211D2">
      <w:pPr>
        <w:spacing w:after="0"/>
        <w:ind w:left="120"/>
      </w:pPr>
      <w:bookmarkStart w:id="11" w:name="block-6861000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7454E" w:rsidRDefault="00A211D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7454E" w:rsidRDefault="0047454E">
      <w:pPr>
        <w:spacing w:after="0" w:line="480" w:lineRule="auto"/>
        <w:ind w:left="120"/>
      </w:pPr>
    </w:p>
    <w:p w:rsidR="0047454E" w:rsidRDefault="0047454E">
      <w:pPr>
        <w:spacing w:after="0" w:line="480" w:lineRule="auto"/>
        <w:ind w:left="120"/>
      </w:pPr>
    </w:p>
    <w:p w:rsidR="0047454E" w:rsidRDefault="0047454E">
      <w:pPr>
        <w:spacing w:after="0"/>
        <w:ind w:left="120"/>
      </w:pPr>
    </w:p>
    <w:p w:rsidR="0047454E" w:rsidRDefault="00A211D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7454E" w:rsidRDefault="0047454E">
      <w:pPr>
        <w:spacing w:after="0" w:line="480" w:lineRule="auto"/>
        <w:ind w:left="120"/>
      </w:pPr>
    </w:p>
    <w:p w:rsidR="0047454E" w:rsidRDefault="0047454E">
      <w:pPr>
        <w:spacing w:after="0"/>
        <w:ind w:left="120"/>
      </w:pPr>
    </w:p>
    <w:p w:rsidR="0047454E" w:rsidRDefault="00A211D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7454E" w:rsidRDefault="0047454E">
      <w:pPr>
        <w:spacing w:after="0" w:line="480" w:lineRule="auto"/>
        <w:ind w:left="120"/>
      </w:pPr>
    </w:p>
    <w:p w:rsidR="0047454E" w:rsidRDefault="0047454E">
      <w:pPr>
        <w:sectPr w:rsidR="0047454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211D2" w:rsidRDefault="00A211D2"/>
    <w:sectPr w:rsidR="00A211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54E"/>
    <w:rsid w:val="000D54DB"/>
    <w:rsid w:val="0047454E"/>
    <w:rsid w:val="00522683"/>
    <w:rsid w:val="00A211D2"/>
    <w:rsid w:val="00F8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16" Type="http://schemas.openxmlformats.org/officeDocument/2006/relationships/hyperlink" Target="https://m.edsoo.ru/f5ea9c62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11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63</Pages>
  <Words>12969</Words>
  <Characters>73924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86720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2025-09-07T10:05:00Z</dcterms:created>
  <dcterms:modified xsi:type="dcterms:W3CDTF">2025-11-12T08:08:00Z</dcterms:modified>
</cp:coreProperties>
</file>